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765" w:rsidRPr="00E93527" w:rsidRDefault="004B0765" w:rsidP="004B0765">
      <w:pPr>
        <w:spacing w:line="480" w:lineRule="auto"/>
        <w:ind w:firstLine="720"/>
        <w:contextualSpacing/>
        <w:jc w:val="center"/>
        <w:rPr>
          <w:rFonts w:ascii="Times New Roman" w:hAnsi="Times New Roman" w:cs="Times New Roman"/>
          <w:b/>
          <w:sz w:val="24"/>
          <w:szCs w:val="24"/>
        </w:rPr>
      </w:pPr>
      <w:r>
        <w:rPr>
          <w:rFonts w:ascii="Times New Roman" w:hAnsi="Times New Roman" w:cs="Times New Roman"/>
          <w:b/>
          <w:sz w:val="24"/>
          <w:szCs w:val="24"/>
        </w:rPr>
        <w:t>New Literacies</w:t>
      </w:r>
    </w:p>
    <w:p w:rsidR="004B0765" w:rsidRPr="00E93527" w:rsidRDefault="004B0765" w:rsidP="004B0765">
      <w:pPr>
        <w:spacing w:line="480" w:lineRule="auto"/>
        <w:ind w:firstLine="720"/>
        <w:contextualSpacing/>
        <w:rPr>
          <w:rFonts w:ascii="Times New Roman" w:hAnsi="Times New Roman" w:cs="Times New Roman"/>
          <w:sz w:val="24"/>
          <w:szCs w:val="24"/>
        </w:rPr>
      </w:pPr>
      <w:r w:rsidRPr="00E93527">
        <w:rPr>
          <w:rFonts w:ascii="Times New Roman" w:hAnsi="Times New Roman" w:cs="Times New Roman"/>
          <w:sz w:val="24"/>
          <w:szCs w:val="24"/>
        </w:rPr>
        <w:t xml:space="preserve">The world we live in today is an ever changing society. It seems to be changing faster and faster over time. It is hard to keep up with this rapid pace.  The one area that is especially hard to keep up with is technology. Once the “new thing” comes into style, just as quickly it is out and something else has taken its place. As a student studying to become a teacher, I have had a wakeup call in regard to new literacies. Coming into this semester I had no idea what “new, digital literacies” were. It is amazing what a couple months and a professional teacher can do. </w:t>
      </w:r>
    </w:p>
    <w:p w:rsidR="004B0765" w:rsidRPr="00E93527" w:rsidRDefault="004B0765" w:rsidP="004B0765">
      <w:pPr>
        <w:spacing w:line="480" w:lineRule="auto"/>
        <w:ind w:firstLine="720"/>
        <w:contextualSpacing/>
        <w:rPr>
          <w:rFonts w:ascii="Times New Roman" w:hAnsi="Times New Roman" w:cs="Times New Roman"/>
          <w:sz w:val="24"/>
          <w:szCs w:val="24"/>
        </w:rPr>
      </w:pPr>
      <w:r w:rsidRPr="00E93527">
        <w:rPr>
          <w:rFonts w:ascii="Times New Roman" w:hAnsi="Times New Roman" w:cs="Times New Roman"/>
          <w:sz w:val="24"/>
          <w:szCs w:val="24"/>
        </w:rPr>
        <w:t>I always thought that literacy meant being able to read and write. While those things are true and important to digital literacy, in order to be fully digitally literate one has to understand how many kinds of information are processed, delivered and received in a world that is filled with an abundant amount to technological devices and programs. Why is this important? It is of great importance because “digital media is more relevant to students than traditional media” (</w:t>
      </w:r>
      <w:proofErr w:type="spellStart"/>
      <w:r w:rsidRPr="00E93527">
        <w:rPr>
          <w:rFonts w:ascii="Times New Roman" w:hAnsi="Times New Roman" w:cs="Times New Roman"/>
          <w:sz w:val="24"/>
          <w:szCs w:val="24"/>
        </w:rPr>
        <w:t>Kajder</w:t>
      </w:r>
      <w:proofErr w:type="spellEnd"/>
      <w:r w:rsidRPr="00E93527">
        <w:rPr>
          <w:rFonts w:ascii="Times New Roman" w:hAnsi="Times New Roman" w:cs="Times New Roman"/>
          <w:sz w:val="24"/>
          <w:szCs w:val="24"/>
        </w:rPr>
        <w:t>, 9). In order to teach and to connect to today’s student, new, digital literacies need to be a part of the classroom.</w:t>
      </w:r>
    </w:p>
    <w:p w:rsidR="004B0765" w:rsidRPr="00E93527" w:rsidRDefault="004B0765" w:rsidP="004B0765">
      <w:pPr>
        <w:spacing w:line="480" w:lineRule="auto"/>
        <w:ind w:firstLine="720"/>
        <w:contextualSpacing/>
        <w:rPr>
          <w:rFonts w:ascii="Times New Roman" w:hAnsi="Times New Roman" w:cs="Times New Roman"/>
          <w:sz w:val="24"/>
          <w:szCs w:val="24"/>
        </w:rPr>
      </w:pPr>
      <w:r w:rsidRPr="00E93527">
        <w:rPr>
          <w:rFonts w:ascii="Times New Roman" w:hAnsi="Times New Roman" w:cs="Times New Roman"/>
          <w:sz w:val="24"/>
          <w:szCs w:val="24"/>
        </w:rPr>
        <w:t xml:space="preserve">Throughout this semester I have been exposed to many ways in how to process and publish all kinds of work. New technologies have opened up many doors, or should I say “windows” or “clouds,” in how I can communicate as a teacher. I participated in four digital literacy projects this semester: thematic braiding, character sketch journal, digital poetry, and public service announcement. The books that were used during class to inspire those projects are: </w:t>
      </w:r>
      <w:r w:rsidRPr="00E93527">
        <w:rPr>
          <w:rFonts w:ascii="Times New Roman" w:hAnsi="Times New Roman" w:cs="Times New Roman"/>
          <w:i/>
          <w:sz w:val="24"/>
          <w:szCs w:val="24"/>
        </w:rPr>
        <w:t>Smile</w:t>
      </w:r>
      <w:r w:rsidRPr="00E93527">
        <w:rPr>
          <w:rFonts w:ascii="Times New Roman" w:hAnsi="Times New Roman" w:cs="Times New Roman"/>
          <w:sz w:val="24"/>
          <w:szCs w:val="24"/>
        </w:rPr>
        <w:t xml:space="preserve"> by </w:t>
      </w:r>
      <w:proofErr w:type="spellStart"/>
      <w:r w:rsidRPr="00E93527">
        <w:rPr>
          <w:rFonts w:ascii="Times New Roman" w:hAnsi="Times New Roman" w:cs="Times New Roman"/>
          <w:sz w:val="24"/>
          <w:szCs w:val="24"/>
        </w:rPr>
        <w:t>Raina</w:t>
      </w:r>
      <w:proofErr w:type="spellEnd"/>
      <w:r w:rsidRPr="00E93527">
        <w:rPr>
          <w:rFonts w:ascii="Times New Roman" w:hAnsi="Times New Roman" w:cs="Times New Roman"/>
          <w:sz w:val="24"/>
          <w:szCs w:val="24"/>
        </w:rPr>
        <w:t xml:space="preserve"> </w:t>
      </w:r>
      <w:proofErr w:type="spellStart"/>
      <w:r w:rsidRPr="00E93527">
        <w:rPr>
          <w:rFonts w:ascii="Times New Roman" w:hAnsi="Times New Roman" w:cs="Times New Roman"/>
          <w:sz w:val="24"/>
          <w:szCs w:val="24"/>
        </w:rPr>
        <w:t>Tegelmeir</w:t>
      </w:r>
      <w:proofErr w:type="spellEnd"/>
      <w:r w:rsidRPr="00E93527">
        <w:rPr>
          <w:rFonts w:ascii="Times New Roman" w:hAnsi="Times New Roman" w:cs="Times New Roman"/>
          <w:sz w:val="24"/>
          <w:szCs w:val="24"/>
        </w:rPr>
        <w:t xml:space="preserve">, </w:t>
      </w:r>
      <w:r w:rsidRPr="00E93527">
        <w:rPr>
          <w:rFonts w:ascii="Times New Roman" w:hAnsi="Times New Roman" w:cs="Times New Roman"/>
          <w:i/>
          <w:sz w:val="24"/>
          <w:szCs w:val="24"/>
        </w:rPr>
        <w:t>Wonder</w:t>
      </w:r>
      <w:r w:rsidRPr="00E93527">
        <w:rPr>
          <w:rFonts w:ascii="Times New Roman" w:hAnsi="Times New Roman" w:cs="Times New Roman"/>
          <w:sz w:val="24"/>
          <w:szCs w:val="24"/>
        </w:rPr>
        <w:t xml:space="preserve"> by R.J. Palacio, </w:t>
      </w:r>
      <w:r w:rsidRPr="00E93527">
        <w:rPr>
          <w:rFonts w:ascii="Times New Roman" w:hAnsi="Times New Roman" w:cs="Times New Roman"/>
          <w:i/>
          <w:sz w:val="24"/>
          <w:szCs w:val="24"/>
        </w:rPr>
        <w:t xml:space="preserve">Dead End in </w:t>
      </w:r>
      <w:proofErr w:type="spellStart"/>
      <w:r w:rsidRPr="00E93527">
        <w:rPr>
          <w:rFonts w:ascii="Times New Roman" w:hAnsi="Times New Roman" w:cs="Times New Roman"/>
          <w:i/>
          <w:sz w:val="24"/>
          <w:szCs w:val="24"/>
        </w:rPr>
        <w:t>Norvelt</w:t>
      </w:r>
      <w:proofErr w:type="spellEnd"/>
      <w:r w:rsidRPr="00E93527">
        <w:rPr>
          <w:rFonts w:ascii="Times New Roman" w:hAnsi="Times New Roman" w:cs="Times New Roman"/>
          <w:sz w:val="24"/>
          <w:szCs w:val="24"/>
        </w:rPr>
        <w:t xml:space="preserve"> by Jack </w:t>
      </w:r>
      <w:proofErr w:type="spellStart"/>
      <w:r w:rsidRPr="00E93527">
        <w:rPr>
          <w:rFonts w:ascii="Times New Roman" w:hAnsi="Times New Roman" w:cs="Times New Roman"/>
          <w:sz w:val="24"/>
          <w:szCs w:val="24"/>
        </w:rPr>
        <w:t>Gantos</w:t>
      </w:r>
      <w:proofErr w:type="spellEnd"/>
      <w:r w:rsidRPr="00E93527">
        <w:rPr>
          <w:rFonts w:ascii="Times New Roman" w:hAnsi="Times New Roman" w:cs="Times New Roman"/>
          <w:sz w:val="24"/>
          <w:szCs w:val="24"/>
        </w:rPr>
        <w:t xml:space="preserve">, and </w:t>
      </w:r>
      <w:r w:rsidRPr="00E93527">
        <w:rPr>
          <w:rFonts w:ascii="Times New Roman" w:hAnsi="Times New Roman" w:cs="Times New Roman"/>
          <w:i/>
          <w:sz w:val="24"/>
          <w:szCs w:val="24"/>
        </w:rPr>
        <w:t>Starters</w:t>
      </w:r>
      <w:r w:rsidRPr="00E93527">
        <w:rPr>
          <w:rFonts w:ascii="Times New Roman" w:hAnsi="Times New Roman" w:cs="Times New Roman"/>
          <w:sz w:val="24"/>
          <w:szCs w:val="24"/>
        </w:rPr>
        <w:t xml:space="preserve"> by </w:t>
      </w:r>
      <w:proofErr w:type="spellStart"/>
      <w:r w:rsidRPr="00E93527">
        <w:rPr>
          <w:rFonts w:ascii="Times New Roman" w:hAnsi="Times New Roman" w:cs="Times New Roman"/>
          <w:sz w:val="24"/>
          <w:szCs w:val="24"/>
        </w:rPr>
        <w:t>Lissa</w:t>
      </w:r>
      <w:proofErr w:type="spellEnd"/>
      <w:r w:rsidRPr="00E93527">
        <w:rPr>
          <w:rFonts w:ascii="Times New Roman" w:hAnsi="Times New Roman" w:cs="Times New Roman"/>
          <w:sz w:val="24"/>
          <w:szCs w:val="24"/>
        </w:rPr>
        <w:t xml:space="preserve"> Price.  These projects each used different digital tools and programs that I had no idea existed in January. As I was exposed to these tools my confidence in my own digital </w:t>
      </w:r>
      <w:r w:rsidRPr="00E93527">
        <w:rPr>
          <w:rFonts w:ascii="Times New Roman" w:hAnsi="Times New Roman" w:cs="Times New Roman"/>
          <w:sz w:val="24"/>
          <w:szCs w:val="24"/>
        </w:rPr>
        <w:lastRenderedPageBreak/>
        <w:t>literacy increased. Through modeling</w:t>
      </w:r>
      <w:r w:rsidR="00946CC9">
        <w:rPr>
          <w:rFonts w:ascii="Times New Roman" w:hAnsi="Times New Roman" w:cs="Times New Roman"/>
          <w:sz w:val="24"/>
          <w:szCs w:val="24"/>
        </w:rPr>
        <w:t xml:space="preserve"> from Dr. Wright</w:t>
      </w:r>
      <w:r w:rsidRPr="00E93527">
        <w:rPr>
          <w:rFonts w:ascii="Times New Roman" w:hAnsi="Times New Roman" w:cs="Times New Roman"/>
          <w:sz w:val="24"/>
          <w:szCs w:val="24"/>
        </w:rPr>
        <w:t>, I learned it is best to teach new technology using the scaffolding method, start easy and gradually get harder, and then the students will succeed.  I repeated some of these projects</w:t>
      </w:r>
      <w:r w:rsidR="00946CC9">
        <w:rPr>
          <w:rFonts w:ascii="Times New Roman" w:hAnsi="Times New Roman" w:cs="Times New Roman"/>
          <w:sz w:val="24"/>
          <w:szCs w:val="24"/>
        </w:rPr>
        <w:t xml:space="preserve"> from class</w:t>
      </w:r>
      <w:r w:rsidRPr="00E93527">
        <w:rPr>
          <w:rFonts w:ascii="Times New Roman" w:hAnsi="Times New Roman" w:cs="Times New Roman"/>
          <w:sz w:val="24"/>
          <w:szCs w:val="24"/>
        </w:rPr>
        <w:t xml:space="preserve"> using the book </w:t>
      </w:r>
      <w:r w:rsidRPr="00E93527">
        <w:rPr>
          <w:rFonts w:ascii="Times New Roman" w:hAnsi="Times New Roman" w:cs="Times New Roman"/>
          <w:i/>
          <w:sz w:val="24"/>
          <w:szCs w:val="24"/>
        </w:rPr>
        <w:t>The Fault in Our Stars</w:t>
      </w:r>
      <w:r w:rsidRPr="00E93527">
        <w:rPr>
          <w:rFonts w:ascii="Times New Roman" w:hAnsi="Times New Roman" w:cs="Times New Roman"/>
          <w:sz w:val="24"/>
          <w:szCs w:val="24"/>
        </w:rPr>
        <w:t xml:space="preserve"> by John Green and posted them </w:t>
      </w:r>
      <w:r w:rsidR="00946CC9">
        <w:rPr>
          <w:rFonts w:ascii="Times New Roman" w:hAnsi="Times New Roman" w:cs="Times New Roman"/>
          <w:sz w:val="24"/>
          <w:szCs w:val="24"/>
        </w:rPr>
        <w:t>to my W</w:t>
      </w:r>
      <w:r w:rsidRPr="00E93527">
        <w:rPr>
          <w:rFonts w:ascii="Times New Roman" w:hAnsi="Times New Roman" w:cs="Times New Roman"/>
          <w:sz w:val="24"/>
          <w:szCs w:val="24"/>
        </w:rPr>
        <w:t>iki page, that I learned how to create, as my final project.</w:t>
      </w:r>
    </w:p>
    <w:p w:rsidR="004B0765" w:rsidRPr="00E93527" w:rsidRDefault="004B0765" w:rsidP="004B0765">
      <w:pPr>
        <w:spacing w:line="480" w:lineRule="auto"/>
        <w:ind w:firstLine="720"/>
        <w:contextualSpacing/>
        <w:rPr>
          <w:rFonts w:ascii="Times New Roman" w:hAnsi="Times New Roman" w:cs="Times New Roman"/>
          <w:sz w:val="24"/>
          <w:szCs w:val="24"/>
        </w:rPr>
      </w:pPr>
      <w:r w:rsidRPr="00E93527">
        <w:rPr>
          <w:rFonts w:ascii="Times New Roman" w:hAnsi="Times New Roman" w:cs="Times New Roman"/>
          <w:sz w:val="24"/>
          <w:szCs w:val="24"/>
        </w:rPr>
        <w:t xml:space="preserve">The first project I did was thematic braiding. In class I used the graphic novel </w:t>
      </w:r>
      <w:r w:rsidRPr="00E93527">
        <w:rPr>
          <w:rFonts w:ascii="Times New Roman" w:hAnsi="Times New Roman" w:cs="Times New Roman"/>
          <w:i/>
          <w:sz w:val="24"/>
          <w:szCs w:val="24"/>
        </w:rPr>
        <w:t>Smile</w:t>
      </w:r>
      <w:r w:rsidRPr="00E93527">
        <w:rPr>
          <w:rFonts w:ascii="Times New Roman" w:hAnsi="Times New Roman" w:cs="Times New Roman"/>
          <w:sz w:val="24"/>
          <w:szCs w:val="24"/>
        </w:rPr>
        <w:t xml:space="preserve">, by </w:t>
      </w:r>
      <w:proofErr w:type="spellStart"/>
      <w:r w:rsidRPr="00E93527">
        <w:rPr>
          <w:rFonts w:ascii="Times New Roman" w:hAnsi="Times New Roman" w:cs="Times New Roman"/>
          <w:sz w:val="24"/>
          <w:szCs w:val="24"/>
        </w:rPr>
        <w:t>Raina</w:t>
      </w:r>
      <w:proofErr w:type="spellEnd"/>
      <w:r w:rsidRPr="00E93527">
        <w:rPr>
          <w:rFonts w:ascii="Times New Roman" w:hAnsi="Times New Roman" w:cs="Times New Roman"/>
          <w:sz w:val="24"/>
          <w:szCs w:val="24"/>
        </w:rPr>
        <w:t xml:space="preserve"> </w:t>
      </w:r>
      <w:proofErr w:type="spellStart"/>
      <w:r w:rsidRPr="00E93527">
        <w:rPr>
          <w:rFonts w:ascii="Times New Roman" w:hAnsi="Times New Roman" w:cs="Times New Roman"/>
          <w:sz w:val="24"/>
          <w:szCs w:val="24"/>
        </w:rPr>
        <w:t>Tegelmeir</w:t>
      </w:r>
      <w:proofErr w:type="spellEnd"/>
      <w:r w:rsidRPr="00E93527">
        <w:rPr>
          <w:rFonts w:ascii="Times New Roman" w:hAnsi="Times New Roman" w:cs="Times New Roman"/>
          <w:sz w:val="24"/>
          <w:szCs w:val="24"/>
        </w:rPr>
        <w:t xml:space="preserve">. For the project I "braided” text, images, quotes, themes and connections together to come up with my presentation. The programs used were Flickr Creative Commons and Google Documents. This was my first experience with a graphic novel. I learned that </w:t>
      </w:r>
      <w:r w:rsidR="00946CC9">
        <w:rPr>
          <w:rFonts w:ascii="Times New Roman" w:hAnsi="Times New Roman" w:cs="Times New Roman"/>
          <w:sz w:val="24"/>
          <w:szCs w:val="24"/>
        </w:rPr>
        <w:t xml:space="preserve">by </w:t>
      </w:r>
      <w:r w:rsidRPr="00E93527">
        <w:rPr>
          <w:rFonts w:ascii="Times New Roman" w:hAnsi="Times New Roman" w:cs="Times New Roman"/>
          <w:sz w:val="24"/>
          <w:szCs w:val="24"/>
        </w:rPr>
        <w:t>using graphic novels, a teacher can encourage the reluctant reader. “Graphic novels can also help improve language and literacy development, including second language learners; the illustrations provide valuable contextual clues to the meaning of the written narrative” (Crawford, 2004). Graphic novels and thematic braiding’s worked well together because both incorporate</w:t>
      </w:r>
      <w:r w:rsidR="00946CC9">
        <w:rPr>
          <w:rFonts w:ascii="Times New Roman" w:hAnsi="Times New Roman" w:cs="Times New Roman"/>
          <w:sz w:val="24"/>
          <w:szCs w:val="24"/>
        </w:rPr>
        <w:t>d</w:t>
      </w:r>
      <w:r w:rsidRPr="00E93527">
        <w:rPr>
          <w:rFonts w:ascii="Times New Roman" w:hAnsi="Times New Roman" w:cs="Times New Roman"/>
          <w:sz w:val="24"/>
          <w:szCs w:val="24"/>
        </w:rPr>
        <w:t xml:space="preserve"> working with text and image at the same time. In my future classroom I will be sure to include graphic novels. I then did the same thematic braiding project for my Wiki page using the book The</w:t>
      </w:r>
      <w:r w:rsidRPr="00E93527">
        <w:rPr>
          <w:rFonts w:ascii="Times New Roman" w:hAnsi="Times New Roman" w:cs="Times New Roman"/>
          <w:i/>
          <w:sz w:val="24"/>
          <w:szCs w:val="24"/>
        </w:rPr>
        <w:t xml:space="preserve"> Fault in Our Stars</w:t>
      </w:r>
      <w:r w:rsidRPr="00E93527">
        <w:rPr>
          <w:rFonts w:ascii="Times New Roman" w:hAnsi="Times New Roman" w:cs="Times New Roman"/>
          <w:sz w:val="24"/>
          <w:szCs w:val="24"/>
        </w:rPr>
        <w:t>. Two Wisconsin common core standards that thematic braiding meet are: RL 5.1 Quote accurately from a text when explaining what the text says explicitly and when drawing inferences from the text and RL 5.2 Determine a theme of a story, drama, or poem from details in the text, including how characters in a story or drama respond to challenges or how the speaker in a poem reflects upon a topic; summarize the text.</w:t>
      </w:r>
    </w:p>
    <w:p w:rsidR="004B0765" w:rsidRPr="00E93527" w:rsidRDefault="004B0765" w:rsidP="004B0765">
      <w:pPr>
        <w:spacing w:line="480" w:lineRule="auto"/>
        <w:ind w:firstLine="720"/>
        <w:contextualSpacing/>
        <w:rPr>
          <w:rFonts w:ascii="Times New Roman" w:hAnsi="Times New Roman" w:cs="Times New Roman"/>
          <w:sz w:val="24"/>
          <w:szCs w:val="24"/>
        </w:rPr>
      </w:pPr>
      <w:r w:rsidRPr="00E93527">
        <w:rPr>
          <w:rFonts w:ascii="Times New Roman" w:hAnsi="Times New Roman" w:cs="Times New Roman"/>
          <w:sz w:val="24"/>
          <w:szCs w:val="24"/>
        </w:rPr>
        <w:t xml:space="preserve">The second project I did was a character sketch journal. This project was a multimodal response to the book </w:t>
      </w:r>
      <w:r w:rsidRPr="00E93527">
        <w:rPr>
          <w:rFonts w:ascii="Times New Roman" w:hAnsi="Times New Roman" w:cs="Times New Roman"/>
          <w:i/>
          <w:sz w:val="24"/>
          <w:szCs w:val="24"/>
        </w:rPr>
        <w:t xml:space="preserve">Wonder </w:t>
      </w:r>
      <w:r w:rsidRPr="00E93527">
        <w:rPr>
          <w:rFonts w:ascii="Times New Roman" w:hAnsi="Times New Roman" w:cs="Times New Roman"/>
          <w:sz w:val="24"/>
          <w:szCs w:val="24"/>
        </w:rPr>
        <w:t xml:space="preserve">by R.J. Palacio. I had to choose a character and write journal entries through the characters eyes and based </w:t>
      </w:r>
      <w:r w:rsidR="00946CC9">
        <w:rPr>
          <w:rFonts w:ascii="Times New Roman" w:hAnsi="Times New Roman" w:cs="Times New Roman"/>
          <w:sz w:val="24"/>
          <w:szCs w:val="24"/>
        </w:rPr>
        <w:t>on the events in the novel. These journal entries</w:t>
      </w:r>
      <w:r w:rsidRPr="00E93527">
        <w:rPr>
          <w:rFonts w:ascii="Times New Roman" w:hAnsi="Times New Roman" w:cs="Times New Roman"/>
          <w:sz w:val="24"/>
          <w:szCs w:val="24"/>
        </w:rPr>
        <w:t xml:space="preserve"> then became my script and I created five journal narratives recording my voice. The programs I </w:t>
      </w:r>
      <w:r w:rsidRPr="00E93527">
        <w:rPr>
          <w:rFonts w:ascii="Times New Roman" w:hAnsi="Times New Roman" w:cs="Times New Roman"/>
          <w:sz w:val="24"/>
          <w:szCs w:val="24"/>
        </w:rPr>
        <w:lastRenderedPageBreak/>
        <w:t xml:space="preserve">used to create this project were Voice Thread and Flickr Creative Commons. This character sketch journal allowed for expression of the voice and feeling come alive. I enjoyed this project because there was a lot of creative freedom in choosing what to write about. At the same time I had to stay true to the evidence in the book. Two Wisconsin common core standards that a character sketch journal meet are: RL 6.3-Describe how a particular story’s or drama’s plot unfolds in a series of episodes as well as how the characters respond or change as the plot moves toward a resolution and RL 6.5-Analyze how a particular sentence, chapter, scene, or stanza fits into the overall structure of a text and contributes to the development of the theme, setting, or plot.  </w:t>
      </w:r>
    </w:p>
    <w:p w:rsidR="004B0765" w:rsidRDefault="004B0765" w:rsidP="004B0765">
      <w:pPr>
        <w:spacing w:line="480" w:lineRule="auto"/>
        <w:ind w:firstLine="720"/>
        <w:contextualSpacing/>
        <w:rPr>
          <w:rFonts w:ascii="Times New Roman" w:hAnsi="Times New Roman" w:cs="Times New Roman"/>
          <w:sz w:val="24"/>
          <w:szCs w:val="24"/>
        </w:rPr>
      </w:pPr>
      <w:r w:rsidRPr="00E93527">
        <w:rPr>
          <w:rFonts w:ascii="Times New Roman" w:hAnsi="Times New Roman" w:cs="Times New Roman"/>
          <w:sz w:val="24"/>
          <w:szCs w:val="24"/>
        </w:rPr>
        <w:t xml:space="preserve">The third project I did on was digital poetry. I used the book </w:t>
      </w:r>
      <w:r w:rsidRPr="00E93527">
        <w:rPr>
          <w:rFonts w:ascii="Times New Roman" w:hAnsi="Times New Roman" w:cs="Times New Roman"/>
          <w:i/>
          <w:sz w:val="24"/>
          <w:szCs w:val="24"/>
        </w:rPr>
        <w:t xml:space="preserve">Wonder </w:t>
      </w:r>
      <w:r w:rsidRPr="00E93527">
        <w:rPr>
          <w:rFonts w:ascii="Times New Roman" w:hAnsi="Times New Roman" w:cs="Times New Roman"/>
          <w:sz w:val="24"/>
          <w:szCs w:val="24"/>
        </w:rPr>
        <w:t>by R.J. Palacio, again. “Poetry is the fusion of three arts: music, storytelling, and painting” (</w:t>
      </w:r>
      <w:proofErr w:type="spellStart"/>
      <w:r w:rsidRPr="00E93527">
        <w:rPr>
          <w:rFonts w:ascii="Times New Roman" w:hAnsi="Times New Roman" w:cs="Times New Roman"/>
          <w:sz w:val="24"/>
          <w:szCs w:val="24"/>
        </w:rPr>
        <w:t>Hughs</w:t>
      </w:r>
      <w:proofErr w:type="spellEnd"/>
      <w:r w:rsidRPr="00E93527">
        <w:rPr>
          <w:rFonts w:ascii="Times New Roman" w:hAnsi="Times New Roman" w:cs="Times New Roman"/>
          <w:sz w:val="24"/>
          <w:szCs w:val="24"/>
        </w:rPr>
        <w:t>, 20). This quote rings true to me because poetry should paint a picture and move at the same time. The reader should</w:t>
      </w:r>
      <w:r w:rsidR="00946CC9">
        <w:rPr>
          <w:rFonts w:ascii="Times New Roman" w:hAnsi="Times New Roman" w:cs="Times New Roman"/>
          <w:sz w:val="24"/>
          <w:szCs w:val="24"/>
        </w:rPr>
        <w:t xml:space="preserve"> hear and</w:t>
      </w:r>
      <w:r w:rsidRPr="00E93527">
        <w:rPr>
          <w:rFonts w:ascii="Times New Roman" w:hAnsi="Times New Roman" w:cs="Times New Roman"/>
          <w:sz w:val="24"/>
          <w:szCs w:val="24"/>
        </w:rPr>
        <w:t xml:space="preserve"> feel like they are at the time and place of the poem. For this project I had to construct text, a poem based from a theme or event from the book. Then I had to add image, narration, sound or video to make it come alive digitally. I created my digital poem using Microsoft Power Point. Digital poetry was my favorite project because I enjoy writing poetry. I had never added image and music to my poetry before. By turning my poem into a digital poem, I made it come alive and I feel it w</w:t>
      </w:r>
      <w:r w:rsidR="00946CC9">
        <w:rPr>
          <w:rFonts w:ascii="Times New Roman" w:hAnsi="Times New Roman" w:cs="Times New Roman"/>
          <w:sz w:val="24"/>
          <w:szCs w:val="24"/>
        </w:rPr>
        <w:t xml:space="preserve">as more powerful </w:t>
      </w:r>
      <w:proofErr w:type="spellStart"/>
      <w:r w:rsidR="00946CC9">
        <w:rPr>
          <w:rFonts w:ascii="Times New Roman" w:hAnsi="Times New Roman" w:cs="Times New Roman"/>
          <w:sz w:val="24"/>
          <w:szCs w:val="24"/>
        </w:rPr>
        <w:t>then</w:t>
      </w:r>
      <w:proofErr w:type="spellEnd"/>
      <w:r w:rsidRPr="00E93527">
        <w:rPr>
          <w:rFonts w:ascii="Times New Roman" w:hAnsi="Times New Roman" w:cs="Times New Roman"/>
          <w:sz w:val="24"/>
          <w:szCs w:val="24"/>
        </w:rPr>
        <w:t xml:space="preserve"> just being printed on a piece of paper. I got to share a part of myself with my peers that I was proud of. I then did the same digital poetry project for my Wiki page using the book The</w:t>
      </w:r>
      <w:r w:rsidRPr="00E93527">
        <w:rPr>
          <w:rFonts w:ascii="Times New Roman" w:hAnsi="Times New Roman" w:cs="Times New Roman"/>
          <w:i/>
          <w:sz w:val="24"/>
          <w:szCs w:val="24"/>
        </w:rPr>
        <w:t xml:space="preserve"> Fault in Our Stars</w:t>
      </w:r>
      <w:r w:rsidRPr="00E93527">
        <w:rPr>
          <w:rFonts w:ascii="Times New Roman" w:hAnsi="Times New Roman" w:cs="Times New Roman"/>
          <w:sz w:val="24"/>
          <w:szCs w:val="24"/>
        </w:rPr>
        <w:t>. Two Wisconsin common Core Standards digital poetry covered are: RL.6</w:t>
      </w:r>
      <w:r w:rsidRPr="00E93527">
        <w:rPr>
          <w:rFonts w:ascii="Cambria Math" w:hAnsi="Cambria Math" w:cs="Cambria Math"/>
          <w:sz w:val="24"/>
          <w:szCs w:val="24"/>
        </w:rPr>
        <w:t>‐</w:t>
      </w:r>
      <w:r w:rsidRPr="00E93527">
        <w:rPr>
          <w:rFonts w:ascii="Times New Roman" w:hAnsi="Times New Roman" w:cs="Times New Roman"/>
          <w:sz w:val="24"/>
          <w:szCs w:val="24"/>
        </w:rPr>
        <w:t>8.5 With some guidance and support from peers and adults, develop and strengthen writing as needed by planning, revising, editing, rewriting, or trying new approach, focusing on how well purpose and audience have been addressed and RL6</w:t>
      </w:r>
      <w:r w:rsidRPr="00E93527">
        <w:rPr>
          <w:rFonts w:ascii="Cambria Math" w:hAnsi="Cambria Math" w:cs="Cambria Math"/>
          <w:sz w:val="24"/>
          <w:szCs w:val="24"/>
        </w:rPr>
        <w:t>‐</w:t>
      </w:r>
      <w:r w:rsidRPr="00E93527">
        <w:rPr>
          <w:rFonts w:ascii="Times New Roman" w:hAnsi="Times New Roman" w:cs="Times New Roman"/>
          <w:sz w:val="24"/>
          <w:szCs w:val="24"/>
        </w:rPr>
        <w:lastRenderedPageBreak/>
        <w:t>8.6 Use technology, including the Internet, to produce and publish writing and present the relationships between information and ideas clearly and efficiently.</w:t>
      </w:r>
    </w:p>
    <w:p w:rsidR="004B0765" w:rsidRDefault="004B0765" w:rsidP="004B0765">
      <w:pPr>
        <w:spacing w:line="480" w:lineRule="auto"/>
        <w:ind w:firstLine="720"/>
        <w:contextualSpacing/>
        <w:rPr>
          <w:rFonts w:ascii="Times New Roman" w:eastAsia="Arial Unicode MS" w:hAnsi="Times New Roman" w:cs="Times New Roman"/>
          <w:color w:val="000000"/>
          <w:sz w:val="24"/>
          <w:szCs w:val="24"/>
        </w:rPr>
      </w:pPr>
      <w:r w:rsidRPr="00E93527">
        <w:rPr>
          <w:rFonts w:ascii="Times New Roman" w:hAnsi="Times New Roman" w:cs="Times New Roman"/>
          <w:sz w:val="24"/>
          <w:szCs w:val="24"/>
        </w:rPr>
        <w:t>The fourth and final project I did was a public service announcement.</w:t>
      </w:r>
      <w:r>
        <w:rPr>
          <w:rFonts w:ascii="Times New Roman" w:hAnsi="Times New Roman" w:cs="Times New Roman"/>
          <w:sz w:val="24"/>
          <w:szCs w:val="24"/>
        </w:rPr>
        <w:t xml:space="preserve"> For this project</w:t>
      </w:r>
      <w:r w:rsidRPr="00E93527">
        <w:rPr>
          <w:rFonts w:ascii="Times New Roman" w:hAnsi="Times New Roman" w:cs="Times New Roman"/>
          <w:sz w:val="24"/>
          <w:szCs w:val="24"/>
        </w:rPr>
        <w:t xml:space="preserve"> </w:t>
      </w:r>
      <w:r>
        <w:rPr>
          <w:rFonts w:ascii="Times New Roman" w:hAnsi="Times New Roman" w:cs="Times New Roman"/>
          <w:sz w:val="24"/>
          <w:szCs w:val="24"/>
        </w:rPr>
        <w:t xml:space="preserve">I used the book </w:t>
      </w:r>
      <w:r w:rsidRPr="0004160E">
        <w:rPr>
          <w:rFonts w:ascii="Times New Roman" w:hAnsi="Times New Roman" w:cs="Times New Roman"/>
          <w:i/>
          <w:sz w:val="24"/>
          <w:szCs w:val="24"/>
        </w:rPr>
        <w:t>The Fault in Our Stars</w:t>
      </w:r>
      <w:r>
        <w:rPr>
          <w:rFonts w:ascii="Times New Roman" w:hAnsi="Times New Roman" w:cs="Times New Roman"/>
          <w:sz w:val="24"/>
          <w:szCs w:val="24"/>
        </w:rPr>
        <w:t xml:space="preserve"> by John Green and posted it to my Wiki page. This was a multimodal response to my novel. I was to think of the </w:t>
      </w:r>
      <w:r w:rsidRPr="005C2AAC">
        <w:rPr>
          <w:rFonts w:ascii="Times New Roman" w:hAnsi="Times New Roman" w:cs="Times New Roman"/>
          <w:sz w:val="24"/>
          <w:szCs w:val="24"/>
        </w:rPr>
        <w:t xml:space="preserve">main message </w:t>
      </w:r>
      <w:r>
        <w:rPr>
          <w:rFonts w:ascii="Times New Roman" w:hAnsi="Times New Roman" w:cs="Times New Roman"/>
          <w:sz w:val="24"/>
          <w:szCs w:val="24"/>
        </w:rPr>
        <w:t xml:space="preserve">or theme </w:t>
      </w:r>
      <w:r w:rsidRPr="005C2AAC">
        <w:rPr>
          <w:rFonts w:ascii="Times New Roman" w:hAnsi="Times New Roman" w:cs="Times New Roman"/>
          <w:sz w:val="24"/>
          <w:szCs w:val="24"/>
        </w:rPr>
        <w:t xml:space="preserve">within the novel and </w:t>
      </w:r>
      <w:r>
        <w:rPr>
          <w:rFonts w:ascii="Times New Roman" w:hAnsi="Times New Roman" w:cs="Times New Roman"/>
          <w:sz w:val="24"/>
          <w:szCs w:val="24"/>
        </w:rPr>
        <w:t xml:space="preserve">then create that message into a public service announcement. I had to think of whom audience </w:t>
      </w:r>
      <w:r w:rsidR="00946CC9">
        <w:rPr>
          <w:rFonts w:ascii="Times New Roman" w:hAnsi="Times New Roman" w:cs="Times New Roman"/>
          <w:sz w:val="24"/>
          <w:szCs w:val="24"/>
        </w:rPr>
        <w:t>was</w:t>
      </w:r>
      <w:r>
        <w:rPr>
          <w:rFonts w:ascii="Times New Roman" w:hAnsi="Times New Roman" w:cs="Times New Roman"/>
          <w:sz w:val="24"/>
          <w:szCs w:val="24"/>
        </w:rPr>
        <w:t xml:space="preserve"> and use persuasive writing in creating my script. I created my public service announcement using </w:t>
      </w:r>
      <w:proofErr w:type="spellStart"/>
      <w:r>
        <w:rPr>
          <w:rFonts w:ascii="Times New Roman" w:hAnsi="Times New Roman" w:cs="Times New Roman"/>
          <w:sz w:val="24"/>
          <w:szCs w:val="24"/>
        </w:rPr>
        <w:t>WeMovie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iMesh</w:t>
      </w:r>
      <w:proofErr w:type="spellEnd"/>
      <w:r>
        <w:rPr>
          <w:rFonts w:ascii="Times New Roman" w:hAnsi="Times New Roman" w:cs="Times New Roman"/>
          <w:sz w:val="24"/>
          <w:szCs w:val="24"/>
        </w:rPr>
        <w:t xml:space="preserve"> Music, </w:t>
      </w:r>
      <w:proofErr w:type="spellStart"/>
      <w:r>
        <w:rPr>
          <w:rFonts w:ascii="Times New Roman" w:hAnsi="Times New Roman" w:cs="Times New Roman"/>
          <w:sz w:val="24"/>
          <w:szCs w:val="24"/>
        </w:rPr>
        <w:t>WingClips</w:t>
      </w:r>
      <w:proofErr w:type="spellEnd"/>
      <w:r>
        <w:rPr>
          <w:rFonts w:ascii="Times New Roman" w:hAnsi="Times New Roman" w:cs="Times New Roman"/>
          <w:sz w:val="24"/>
          <w:szCs w:val="24"/>
        </w:rPr>
        <w:t xml:space="preserve"> and Flickr Creative Commons. I used music, images, voice overs, and videos for my project. </w:t>
      </w:r>
      <w:r w:rsidRPr="00946CC9">
        <w:rPr>
          <w:rFonts w:ascii="Times New Roman" w:hAnsi="Times New Roman" w:cs="Times New Roman"/>
          <w:sz w:val="24"/>
          <w:szCs w:val="24"/>
        </w:rPr>
        <w:t>This was by far the most challenging</w:t>
      </w:r>
      <w:r>
        <w:rPr>
          <w:rFonts w:ascii="Times New Roman" w:hAnsi="Times New Roman" w:cs="Times New Roman"/>
          <w:sz w:val="24"/>
          <w:szCs w:val="24"/>
        </w:rPr>
        <w:t xml:space="preserve"> project because of the use of so many digital tools. I struggled with my lack of patience but in the end I was happy with how my public service announcement turned out. Two Wisconsin common core standards the public service announcement fulfilled are</w:t>
      </w:r>
      <w:r w:rsidRPr="00770350">
        <w:rPr>
          <w:rFonts w:ascii="Times New Roman" w:hAnsi="Times New Roman" w:cs="Times New Roman"/>
          <w:color w:val="000000" w:themeColor="text1"/>
          <w:sz w:val="24"/>
          <w:szCs w:val="24"/>
        </w:rPr>
        <w:t xml:space="preserve">: </w:t>
      </w:r>
      <w:hyperlink r:id="rId5" w:history="1">
        <w:r w:rsidRPr="00770350">
          <w:rPr>
            <w:rFonts w:ascii="Times New Roman" w:eastAsia="Arial Unicode MS" w:hAnsi="Times New Roman" w:cs="Times New Roman"/>
            <w:color w:val="000000" w:themeColor="text1"/>
            <w:sz w:val="24"/>
            <w:szCs w:val="24"/>
          </w:rPr>
          <w:t>RL.6.2</w:t>
        </w:r>
        <w:r>
          <w:rPr>
            <w:rFonts w:ascii="Times New Roman" w:hAnsi="Times New Roman"/>
            <w:color w:val="000000" w:themeColor="text1"/>
            <w:szCs w:val="24"/>
          </w:rPr>
          <w:t>,</w:t>
        </w:r>
      </w:hyperlink>
      <w:r>
        <w:rPr>
          <w:rFonts w:ascii="Times New Roman" w:hAnsi="Times New Roman"/>
          <w:color w:val="000000" w:themeColor="text1"/>
          <w:szCs w:val="24"/>
        </w:rPr>
        <w:t xml:space="preserve"> </w:t>
      </w:r>
      <w:r w:rsidRPr="00770350">
        <w:rPr>
          <w:rFonts w:ascii="Times New Roman" w:eastAsia="Arial Unicode MS" w:hAnsi="Times New Roman" w:cs="Times New Roman"/>
          <w:color w:val="000000"/>
          <w:sz w:val="24"/>
          <w:szCs w:val="24"/>
        </w:rPr>
        <w:t>Determine a theme or central idea of a text and how it is conveyed through part</w:t>
      </w:r>
      <w:r w:rsidRPr="00770350">
        <w:rPr>
          <w:rFonts w:ascii="Times New Roman" w:hAnsi="Times New Roman" w:cs="Times New Roman"/>
          <w:sz w:val="24"/>
          <w:szCs w:val="24"/>
        </w:rPr>
        <w:t xml:space="preserve">icular details; </w:t>
      </w:r>
      <w:r w:rsidRPr="00770350">
        <w:rPr>
          <w:rFonts w:ascii="Times New Roman" w:eastAsia="Arial Unicode MS" w:hAnsi="Times New Roman" w:cs="Times New Roman"/>
          <w:color w:val="000000"/>
          <w:sz w:val="24"/>
          <w:szCs w:val="24"/>
        </w:rPr>
        <w:t>provide a summary of the text distinct from</w:t>
      </w:r>
      <w:r w:rsidRPr="00770350">
        <w:rPr>
          <w:rFonts w:ascii="Times New Roman" w:hAnsi="Times New Roman" w:cs="Times New Roman"/>
          <w:sz w:val="24"/>
          <w:szCs w:val="24"/>
        </w:rPr>
        <w:t xml:space="preserve"> personal opinions or judgments and RL. </w:t>
      </w:r>
      <w:hyperlink r:id="rId6" w:history="1">
        <w:r w:rsidRPr="00770350">
          <w:rPr>
            <w:rStyle w:val="Hyperlink"/>
            <w:rFonts w:ascii="Times New Roman" w:hAnsi="Times New Roman" w:cs="Times New Roman"/>
            <w:color w:val="000000" w:themeColor="text1"/>
            <w:sz w:val="24"/>
            <w:szCs w:val="24"/>
            <w:u w:val="none"/>
          </w:rPr>
          <w:t>6-8.8</w:t>
        </w:r>
      </w:hyperlink>
      <w:r w:rsidRPr="00770350">
        <w:rPr>
          <w:rFonts w:ascii="Times New Roman" w:hAnsi="Times New Roman" w:cs="Times New Roman"/>
          <w:color w:val="000000" w:themeColor="text1"/>
          <w:sz w:val="24"/>
          <w:szCs w:val="24"/>
        </w:rPr>
        <w:t>,</w:t>
      </w:r>
      <w:r w:rsidRPr="00770350">
        <w:rPr>
          <w:rFonts w:ascii="Times New Roman" w:eastAsia="Arial Unicode MS" w:hAnsi="Times New Roman" w:cs="Times New Roman"/>
          <w:color w:val="000000"/>
          <w:sz w:val="24"/>
          <w:szCs w:val="24"/>
        </w:rPr>
        <w:t> 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p w:rsidR="004B0765" w:rsidRPr="007729D9" w:rsidRDefault="004B0765" w:rsidP="004B0765">
      <w:pPr>
        <w:spacing w:line="480" w:lineRule="auto"/>
        <w:ind w:firstLine="720"/>
        <w:contextualSpacing/>
        <w:rPr>
          <w:rFonts w:ascii="Times New Roman" w:hAnsi="Times New Roman" w:cs="Times New Roman"/>
          <w:sz w:val="24"/>
          <w:szCs w:val="24"/>
        </w:rPr>
      </w:pPr>
      <w:r w:rsidRPr="007729D9">
        <w:rPr>
          <w:rFonts w:ascii="Times New Roman" w:eastAsia="Arial Unicode MS" w:hAnsi="Times New Roman" w:cs="Times New Roman"/>
          <w:color w:val="000000"/>
          <w:sz w:val="24"/>
          <w:szCs w:val="24"/>
        </w:rPr>
        <w:t>“More powerful than a room full of gadgets is a teacher who has a deep understanding of what the new form</w:t>
      </w:r>
      <w:r>
        <w:rPr>
          <w:rFonts w:ascii="Times New Roman" w:eastAsia="Arial Unicode MS" w:hAnsi="Times New Roman" w:cs="Times New Roman"/>
          <w:color w:val="000000"/>
          <w:sz w:val="24"/>
          <w:szCs w:val="24"/>
        </w:rPr>
        <w:t>s of reading and writing entail</w:t>
      </w:r>
      <w:r w:rsidRPr="007729D9">
        <w:rPr>
          <w:rFonts w:ascii="Times New Roman" w:eastAsia="Arial Unicode MS" w:hAnsi="Times New Roman" w:cs="Times New Roman"/>
          <w:color w:val="000000"/>
          <w:sz w:val="24"/>
          <w:szCs w:val="24"/>
        </w:rPr>
        <w:t>”</w:t>
      </w:r>
      <w:r>
        <w:rPr>
          <w:rFonts w:ascii="Times New Roman" w:eastAsia="Arial Unicode MS" w:hAnsi="Times New Roman" w:cs="Times New Roman"/>
          <w:color w:val="000000"/>
          <w:sz w:val="24"/>
          <w:szCs w:val="24"/>
        </w:rPr>
        <w:t xml:space="preserve"> (Kist, 2013). The way in which literature is taught to adolescents has changed. Technology gets today’s student excited and active in their learning. New literacies can and should be integrated into lessons. Digital responses to literature projects do meet the common core state standards. The understanding I have gained about new literacies is going to make me a great teacher. I will be able to engage the students and help them invest in their future. The world is changing into a digital environment and students should learn </w:t>
      </w:r>
      <w:r>
        <w:rPr>
          <w:rFonts w:ascii="Times New Roman" w:eastAsia="Arial Unicode MS" w:hAnsi="Times New Roman" w:cs="Times New Roman"/>
          <w:color w:val="000000"/>
          <w:sz w:val="24"/>
          <w:szCs w:val="24"/>
        </w:rPr>
        <w:lastRenderedPageBreak/>
        <w:t>the tools they will need to survive and succeed. Having a new energy and many new tools and project ideas to teach adolescent literature, I cannot wait to get into a classroom and use them.</w:t>
      </w:r>
    </w:p>
    <w:p w:rsidR="004B0765" w:rsidRDefault="004B0765" w:rsidP="004B0765">
      <w:pPr>
        <w:spacing w:line="240" w:lineRule="auto"/>
        <w:rPr>
          <w:rFonts w:ascii="Times New Roman" w:hAnsi="Times New Roman" w:cs="Times New Roman"/>
          <w:sz w:val="24"/>
          <w:szCs w:val="24"/>
        </w:rPr>
      </w:pPr>
    </w:p>
    <w:p w:rsidR="004B0765" w:rsidRDefault="004B0765" w:rsidP="004B0765">
      <w:pPr>
        <w:spacing w:line="240" w:lineRule="auto"/>
        <w:jc w:val="center"/>
        <w:rPr>
          <w:rFonts w:ascii="Times New Roman" w:hAnsi="Times New Roman" w:cs="Times New Roman"/>
          <w:sz w:val="24"/>
          <w:szCs w:val="24"/>
        </w:rPr>
      </w:pPr>
      <w:r>
        <w:rPr>
          <w:rFonts w:ascii="Times New Roman" w:hAnsi="Times New Roman" w:cs="Times New Roman"/>
          <w:sz w:val="24"/>
          <w:szCs w:val="24"/>
        </w:rPr>
        <w:t>Bibliography</w:t>
      </w:r>
    </w:p>
    <w:p w:rsidR="004B0765" w:rsidRDefault="004B0765" w:rsidP="004B0765">
      <w:pPr>
        <w:spacing w:line="240" w:lineRule="auto"/>
        <w:jc w:val="center"/>
        <w:rPr>
          <w:rFonts w:ascii="Times New Roman" w:hAnsi="Times New Roman" w:cs="Times New Roman"/>
          <w:sz w:val="24"/>
          <w:szCs w:val="24"/>
        </w:rPr>
      </w:pPr>
    </w:p>
    <w:p w:rsidR="004B0765" w:rsidRDefault="004B0765" w:rsidP="004B0765">
      <w:pPr>
        <w:spacing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Crawford, Philip. </w:t>
      </w:r>
      <w:proofErr w:type="gramStart"/>
      <w:r>
        <w:rPr>
          <w:rFonts w:ascii="Times New Roman" w:hAnsi="Times New Roman" w:cs="Times New Roman"/>
          <w:sz w:val="24"/>
          <w:szCs w:val="24"/>
        </w:rPr>
        <w:t>(2004, February.)</w:t>
      </w:r>
      <w:proofErr w:type="gramEnd"/>
      <w:r>
        <w:rPr>
          <w:rFonts w:ascii="Times New Roman" w:hAnsi="Times New Roman" w:cs="Times New Roman"/>
          <w:sz w:val="24"/>
          <w:szCs w:val="24"/>
        </w:rPr>
        <w:t xml:space="preserve"> </w:t>
      </w:r>
      <w:proofErr w:type="gramStart"/>
      <w:r w:rsidRPr="00346CDD">
        <w:rPr>
          <w:rFonts w:ascii="Times New Roman" w:hAnsi="Times New Roman" w:cs="Times New Roman"/>
          <w:i/>
          <w:sz w:val="24"/>
          <w:szCs w:val="24"/>
        </w:rPr>
        <w:t>Using Graphic Novels to Attract Reluctant Readers</w:t>
      </w:r>
      <w:r>
        <w:rPr>
          <w:rFonts w:ascii="Times New Roman" w:hAnsi="Times New Roman" w:cs="Times New Roman"/>
          <w:i/>
          <w:sz w:val="24"/>
          <w:szCs w:val="24"/>
        </w:rPr>
        <w:t>.</w:t>
      </w:r>
      <w:proofErr w:type="gramEnd"/>
      <w:r>
        <w:rPr>
          <w:rFonts w:ascii="Times New Roman" w:hAnsi="Times New Roman" w:cs="Times New Roman"/>
          <w:sz w:val="24"/>
          <w:szCs w:val="24"/>
        </w:rPr>
        <w:t xml:space="preserve"> </w:t>
      </w:r>
      <w:r>
        <w:rPr>
          <w:rFonts w:ascii="Times New Roman" w:hAnsi="Times New Roman" w:cs="Times New Roman"/>
          <w:sz w:val="24"/>
          <w:szCs w:val="24"/>
        </w:rPr>
        <w:tab/>
        <w:t xml:space="preserve">Retrieved April 15, 2013 from </w:t>
      </w:r>
      <w:hyperlink r:id="rId7" w:history="1">
        <w:r w:rsidRPr="00437F14">
          <w:rPr>
            <w:rStyle w:val="Hyperlink"/>
            <w:rFonts w:ascii="Times New Roman" w:hAnsi="Times New Roman" w:cs="Times New Roman"/>
            <w:color w:val="000000" w:themeColor="text1"/>
            <w:sz w:val="24"/>
            <w:szCs w:val="24"/>
            <w:u w:val="none"/>
          </w:rPr>
          <w:t>http://www.ecu.edu/cs-</w:t>
        </w:r>
        <w:r w:rsidRPr="00437F14">
          <w:rPr>
            <w:rStyle w:val="Hyperlink"/>
            <w:rFonts w:ascii="Times New Roman" w:hAnsi="Times New Roman" w:cs="Times New Roman"/>
            <w:color w:val="000000" w:themeColor="text1"/>
            <w:sz w:val="24"/>
            <w:szCs w:val="24"/>
            <w:u w:val="none"/>
          </w:rPr>
          <w:tab/>
          <w:t>lib/</w:t>
        </w:r>
        <w:proofErr w:type="spellStart"/>
        <w:r w:rsidRPr="00437F14">
          <w:rPr>
            <w:rStyle w:val="Hyperlink"/>
            <w:rFonts w:ascii="Times New Roman" w:hAnsi="Times New Roman" w:cs="Times New Roman"/>
            <w:color w:val="000000" w:themeColor="text1"/>
            <w:sz w:val="24"/>
            <w:szCs w:val="24"/>
            <w:u w:val="none"/>
          </w:rPr>
          <w:t>trc</w:t>
        </w:r>
        <w:proofErr w:type="spellEnd"/>
        <w:r w:rsidRPr="00437F14">
          <w:rPr>
            <w:rStyle w:val="Hyperlink"/>
            <w:rFonts w:ascii="Times New Roman" w:hAnsi="Times New Roman" w:cs="Times New Roman"/>
            <w:color w:val="000000" w:themeColor="text1"/>
            <w:sz w:val="24"/>
            <w:szCs w:val="24"/>
            <w:u w:val="none"/>
          </w:rPr>
          <w:t>/upload/LMC_Feb04_Crawford.pdf</w:t>
        </w:r>
      </w:hyperlink>
      <w:r w:rsidRPr="00437F14">
        <w:rPr>
          <w:rFonts w:ascii="Times New Roman" w:hAnsi="Times New Roman" w:cs="Times New Roman"/>
          <w:color w:val="000000" w:themeColor="text1"/>
          <w:sz w:val="24"/>
          <w:szCs w:val="24"/>
        </w:rPr>
        <w:t xml:space="preserve"> </w:t>
      </w:r>
    </w:p>
    <w:p w:rsidR="004B0765" w:rsidRDefault="004B0765" w:rsidP="004B0765">
      <w:pPr>
        <w:spacing w:line="240" w:lineRule="auto"/>
        <w:rPr>
          <w:rFonts w:ascii="Times New Roman" w:hAnsi="Times New Roman" w:cs="Times New Roman"/>
          <w:color w:val="000000" w:themeColor="text1"/>
          <w:sz w:val="24"/>
          <w:szCs w:val="24"/>
        </w:rPr>
      </w:pPr>
    </w:p>
    <w:p w:rsidR="004B0765" w:rsidRDefault="004B0765" w:rsidP="004B0765">
      <w:pPr>
        <w:spacing w:line="240" w:lineRule="auto"/>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Gantos</w:t>
      </w:r>
      <w:proofErr w:type="spellEnd"/>
      <w:r>
        <w:rPr>
          <w:rFonts w:ascii="Times New Roman" w:hAnsi="Times New Roman" w:cs="Times New Roman"/>
          <w:color w:val="000000" w:themeColor="text1"/>
          <w:sz w:val="24"/>
          <w:szCs w:val="24"/>
        </w:rPr>
        <w:t xml:space="preserve">, Jack. </w:t>
      </w:r>
      <w:proofErr w:type="gramStart"/>
      <w:r>
        <w:rPr>
          <w:rFonts w:ascii="Times New Roman" w:hAnsi="Times New Roman" w:cs="Times New Roman"/>
          <w:color w:val="000000" w:themeColor="text1"/>
          <w:sz w:val="24"/>
          <w:szCs w:val="24"/>
        </w:rPr>
        <w:t xml:space="preserve">(2011). </w:t>
      </w:r>
      <w:r w:rsidRPr="00120469">
        <w:rPr>
          <w:rFonts w:ascii="Times New Roman" w:hAnsi="Times New Roman" w:cs="Times New Roman"/>
          <w:i/>
          <w:color w:val="000000" w:themeColor="text1"/>
          <w:sz w:val="24"/>
          <w:szCs w:val="24"/>
        </w:rPr>
        <w:t xml:space="preserve">Dead End in </w:t>
      </w:r>
      <w:proofErr w:type="spellStart"/>
      <w:r w:rsidRPr="00120469">
        <w:rPr>
          <w:rFonts w:ascii="Times New Roman" w:hAnsi="Times New Roman" w:cs="Times New Roman"/>
          <w:i/>
          <w:color w:val="000000" w:themeColor="text1"/>
          <w:sz w:val="24"/>
          <w:szCs w:val="24"/>
        </w:rPr>
        <w:t>Norvelt</w:t>
      </w:r>
      <w:proofErr w:type="spellEnd"/>
      <w:r>
        <w:rPr>
          <w:rFonts w:ascii="Times New Roman" w:hAnsi="Times New Roman" w:cs="Times New Roman"/>
          <w:color w:val="000000" w:themeColor="text1"/>
          <w:sz w:val="24"/>
          <w:szCs w:val="24"/>
        </w:rPr>
        <w:t>.</w:t>
      </w:r>
      <w:proofErr w:type="gramEnd"/>
      <w:r>
        <w:rPr>
          <w:rFonts w:ascii="Times New Roman" w:hAnsi="Times New Roman" w:cs="Times New Roman"/>
          <w:color w:val="000000" w:themeColor="text1"/>
          <w:sz w:val="24"/>
          <w:szCs w:val="24"/>
        </w:rPr>
        <w:t xml:space="preserve"> D&amp;M Publishers </w:t>
      </w:r>
      <w:proofErr w:type="spellStart"/>
      <w:r>
        <w:rPr>
          <w:rFonts w:ascii="Times New Roman" w:hAnsi="Times New Roman" w:cs="Times New Roman"/>
          <w:color w:val="000000" w:themeColor="text1"/>
          <w:sz w:val="24"/>
          <w:szCs w:val="24"/>
        </w:rPr>
        <w:t>Inc.</w:t>
      </w:r>
      <w:proofErr w:type="gramStart"/>
      <w:r>
        <w:rPr>
          <w:rFonts w:ascii="Times New Roman" w:hAnsi="Times New Roman" w:cs="Times New Roman"/>
          <w:color w:val="000000" w:themeColor="text1"/>
          <w:sz w:val="24"/>
          <w:szCs w:val="24"/>
        </w:rPr>
        <w:t>:Canada</w:t>
      </w:r>
      <w:proofErr w:type="spellEnd"/>
      <w:proofErr w:type="gramEnd"/>
    </w:p>
    <w:p w:rsidR="004B0765" w:rsidRDefault="004B0765" w:rsidP="004B0765">
      <w:pPr>
        <w:spacing w:line="240" w:lineRule="auto"/>
        <w:rPr>
          <w:rFonts w:ascii="Times New Roman" w:hAnsi="Times New Roman" w:cs="Times New Roman"/>
          <w:color w:val="000000" w:themeColor="text1"/>
          <w:sz w:val="24"/>
          <w:szCs w:val="24"/>
        </w:rPr>
      </w:pPr>
    </w:p>
    <w:p w:rsidR="004B0765" w:rsidRDefault="004B0765" w:rsidP="004B0765">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Green, John. (2012). </w:t>
      </w:r>
      <w:proofErr w:type="gramStart"/>
      <w:r w:rsidRPr="00F70C57">
        <w:rPr>
          <w:rFonts w:ascii="Times New Roman" w:hAnsi="Times New Roman" w:cs="Times New Roman"/>
          <w:i/>
          <w:color w:val="000000" w:themeColor="text1"/>
          <w:sz w:val="24"/>
          <w:szCs w:val="24"/>
        </w:rPr>
        <w:t>The</w:t>
      </w:r>
      <w:proofErr w:type="gramEnd"/>
      <w:r w:rsidRPr="00F70C57">
        <w:rPr>
          <w:rFonts w:ascii="Times New Roman" w:hAnsi="Times New Roman" w:cs="Times New Roman"/>
          <w:i/>
          <w:color w:val="000000" w:themeColor="text1"/>
          <w:sz w:val="24"/>
          <w:szCs w:val="24"/>
        </w:rPr>
        <w:t xml:space="preserve"> Fault in Our Stars</w:t>
      </w:r>
      <w:r>
        <w:rPr>
          <w:rFonts w:ascii="Times New Roman" w:hAnsi="Times New Roman" w:cs="Times New Roman"/>
          <w:color w:val="000000" w:themeColor="text1"/>
          <w:sz w:val="24"/>
          <w:szCs w:val="24"/>
        </w:rPr>
        <w:t>. Penguin Group Inc. New York, NY</w:t>
      </w:r>
    </w:p>
    <w:p w:rsidR="004B0765" w:rsidRPr="00346CDD" w:rsidRDefault="004B0765" w:rsidP="004B0765">
      <w:pPr>
        <w:spacing w:line="240" w:lineRule="auto"/>
        <w:rPr>
          <w:rFonts w:ascii="Times New Roman" w:hAnsi="Times New Roman" w:cs="Times New Roman"/>
          <w:sz w:val="24"/>
          <w:szCs w:val="24"/>
        </w:rPr>
      </w:pPr>
    </w:p>
    <w:p w:rsidR="004B0765" w:rsidRDefault="004B0765" w:rsidP="004B0765">
      <w:pPr>
        <w:spacing w:after="0" w:line="240" w:lineRule="auto"/>
        <w:rPr>
          <w:rFonts w:ascii="Times New Roman" w:eastAsia="Calibri" w:hAnsi="Times New Roman" w:cs="Times New Roman"/>
          <w:sz w:val="24"/>
          <w:szCs w:val="24"/>
        </w:rPr>
      </w:pPr>
      <w:proofErr w:type="spellStart"/>
      <w:proofErr w:type="gramStart"/>
      <w:r w:rsidRPr="0042452C">
        <w:rPr>
          <w:rFonts w:ascii="Times New Roman" w:eastAsia="Calibri" w:hAnsi="Times New Roman" w:cs="Times New Roman"/>
          <w:sz w:val="24"/>
          <w:szCs w:val="24"/>
        </w:rPr>
        <w:t>Hughs</w:t>
      </w:r>
      <w:proofErr w:type="spellEnd"/>
      <w:r w:rsidRPr="0042452C">
        <w:rPr>
          <w:rFonts w:ascii="Times New Roman" w:eastAsia="Calibri" w:hAnsi="Times New Roman" w:cs="Times New Roman"/>
          <w:sz w:val="24"/>
          <w:szCs w:val="24"/>
        </w:rPr>
        <w:t>, Jeanette and Amy John.</w:t>
      </w:r>
      <w:proofErr w:type="gramEnd"/>
      <w:r w:rsidRPr="0042452C">
        <w:rPr>
          <w:rFonts w:ascii="Times New Roman" w:eastAsia="Calibri" w:hAnsi="Times New Roman" w:cs="Times New Roman"/>
          <w:sz w:val="24"/>
          <w:szCs w:val="24"/>
        </w:rPr>
        <w:t xml:space="preserve"> (2009). From Page to Digital Stage: Creating Digital </w:t>
      </w:r>
      <w:r>
        <w:rPr>
          <w:rFonts w:ascii="Times New Roman" w:eastAsia="Calibri" w:hAnsi="Times New Roman" w:cs="Times New Roman"/>
          <w:sz w:val="24"/>
          <w:szCs w:val="24"/>
        </w:rPr>
        <w:tab/>
      </w:r>
      <w:r w:rsidRPr="0042452C">
        <w:rPr>
          <w:rFonts w:ascii="Times New Roman" w:eastAsia="Calibri" w:hAnsi="Times New Roman" w:cs="Times New Roman"/>
          <w:sz w:val="24"/>
          <w:szCs w:val="24"/>
        </w:rPr>
        <w:t xml:space="preserve">Performances of Poetry. </w:t>
      </w:r>
      <w:r w:rsidRPr="0042452C">
        <w:rPr>
          <w:rFonts w:ascii="Times New Roman" w:eastAsia="Calibri" w:hAnsi="Times New Roman" w:cs="Times New Roman"/>
          <w:i/>
          <w:sz w:val="24"/>
          <w:szCs w:val="24"/>
        </w:rPr>
        <w:t xml:space="preserve">Voices from the Middle, </w:t>
      </w:r>
      <w:r w:rsidRPr="0042452C">
        <w:rPr>
          <w:rFonts w:ascii="Times New Roman" w:eastAsia="Calibri" w:hAnsi="Times New Roman" w:cs="Times New Roman"/>
          <w:sz w:val="24"/>
          <w:szCs w:val="24"/>
        </w:rPr>
        <w:t>16(3)</w:t>
      </w:r>
      <w:proofErr w:type="gramStart"/>
      <w:r w:rsidRPr="0042452C">
        <w:rPr>
          <w:rFonts w:ascii="Times New Roman" w:eastAsia="Calibri" w:hAnsi="Times New Roman" w:cs="Times New Roman"/>
          <w:sz w:val="24"/>
          <w:szCs w:val="24"/>
        </w:rPr>
        <w:t>,15</w:t>
      </w:r>
      <w:proofErr w:type="gramEnd"/>
      <w:r w:rsidRPr="0042452C">
        <w:rPr>
          <w:rFonts w:ascii="Times New Roman" w:eastAsia="Calibri" w:hAnsi="Times New Roman" w:cs="Times New Roman"/>
          <w:sz w:val="24"/>
          <w:szCs w:val="24"/>
        </w:rPr>
        <w:t>-22.</w:t>
      </w:r>
    </w:p>
    <w:p w:rsidR="004B0765" w:rsidRDefault="004B0765" w:rsidP="004B0765">
      <w:pPr>
        <w:spacing w:after="0" w:line="240" w:lineRule="auto"/>
        <w:rPr>
          <w:rFonts w:ascii="Times New Roman" w:eastAsia="Calibri" w:hAnsi="Times New Roman" w:cs="Times New Roman"/>
          <w:sz w:val="24"/>
          <w:szCs w:val="24"/>
        </w:rPr>
      </w:pPr>
    </w:p>
    <w:p w:rsidR="004B0765" w:rsidRPr="00637D7E" w:rsidRDefault="004B0765" w:rsidP="004B0765">
      <w:pPr>
        <w:spacing w:after="0" w:line="240" w:lineRule="auto"/>
        <w:rPr>
          <w:rFonts w:ascii="Times New Roman" w:eastAsia="Calibri" w:hAnsi="Times New Roman" w:cs="Times New Roman"/>
          <w:sz w:val="24"/>
          <w:szCs w:val="24"/>
        </w:rPr>
      </w:pPr>
    </w:p>
    <w:p w:rsidR="004B0765" w:rsidRDefault="004B0765" w:rsidP="004B0765">
      <w:pPr>
        <w:widowControl w:val="0"/>
        <w:autoSpaceDE w:val="0"/>
        <w:autoSpaceDN w:val="0"/>
        <w:adjustRightInd w:val="0"/>
        <w:spacing w:after="0" w:line="240" w:lineRule="auto"/>
        <w:ind w:left="800" w:hanging="800"/>
        <w:rPr>
          <w:rFonts w:ascii="Times New Roman" w:eastAsia="Times New Roman" w:hAnsi="Times New Roman" w:cs="Times New Roman"/>
          <w:sz w:val="24"/>
          <w:szCs w:val="24"/>
        </w:rPr>
      </w:pPr>
      <w:proofErr w:type="spellStart"/>
      <w:r w:rsidRPr="00C042A2">
        <w:rPr>
          <w:rFonts w:ascii="Times New Roman" w:eastAsia="Times New Roman" w:hAnsi="Times New Roman" w:cs="Times New Roman"/>
          <w:sz w:val="24"/>
          <w:szCs w:val="24"/>
        </w:rPr>
        <w:t>Kajder</w:t>
      </w:r>
      <w:proofErr w:type="spellEnd"/>
      <w:r w:rsidRPr="00C042A2">
        <w:rPr>
          <w:rFonts w:ascii="Times New Roman" w:eastAsia="Times New Roman" w:hAnsi="Times New Roman" w:cs="Times New Roman"/>
          <w:sz w:val="24"/>
          <w:szCs w:val="24"/>
        </w:rPr>
        <w:t xml:space="preserve">, Sara. </w:t>
      </w:r>
      <w:proofErr w:type="gramStart"/>
      <w:r w:rsidRPr="00C042A2">
        <w:rPr>
          <w:rFonts w:ascii="Times New Roman" w:eastAsia="Times New Roman" w:hAnsi="Times New Roman" w:cs="Times New Roman"/>
          <w:sz w:val="24"/>
          <w:szCs w:val="24"/>
        </w:rPr>
        <w:t xml:space="preserve">(2010.) </w:t>
      </w:r>
      <w:r w:rsidRPr="00C042A2">
        <w:rPr>
          <w:rFonts w:ascii="Times New Roman" w:eastAsia="Times New Roman" w:hAnsi="Times New Roman" w:cs="Times New Roman"/>
          <w:i/>
          <w:sz w:val="24"/>
          <w:szCs w:val="24"/>
        </w:rPr>
        <w:t>Adolescents and Digital Literacies.</w:t>
      </w:r>
      <w:proofErr w:type="gramEnd"/>
      <w:r w:rsidRPr="00C042A2">
        <w:rPr>
          <w:rFonts w:ascii="Times New Roman" w:eastAsia="Times New Roman" w:hAnsi="Times New Roman" w:cs="Times New Roman"/>
          <w:i/>
          <w:sz w:val="24"/>
          <w:szCs w:val="24"/>
        </w:rPr>
        <w:t xml:space="preserve"> </w:t>
      </w:r>
      <w:r w:rsidRPr="00C042A2">
        <w:rPr>
          <w:rFonts w:ascii="Times New Roman" w:eastAsia="Times New Roman" w:hAnsi="Times New Roman" w:cs="Times New Roman"/>
          <w:sz w:val="24"/>
          <w:szCs w:val="24"/>
        </w:rPr>
        <w:t>National Council of Teachers of English: Urbana, IL.</w:t>
      </w:r>
    </w:p>
    <w:p w:rsidR="004B0765" w:rsidRDefault="004B0765" w:rsidP="004B0765">
      <w:pPr>
        <w:widowControl w:val="0"/>
        <w:autoSpaceDE w:val="0"/>
        <w:autoSpaceDN w:val="0"/>
        <w:adjustRightInd w:val="0"/>
        <w:spacing w:after="0" w:line="240" w:lineRule="auto"/>
        <w:ind w:left="800" w:hanging="800"/>
        <w:rPr>
          <w:rFonts w:ascii="Times New Roman" w:eastAsia="Times New Roman" w:hAnsi="Times New Roman" w:cs="Times New Roman"/>
          <w:sz w:val="24"/>
          <w:szCs w:val="24"/>
        </w:rPr>
      </w:pPr>
    </w:p>
    <w:p w:rsidR="004B0765" w:rsidRDefault="004B0765" w:rsidP="004B0765">
      <w:pPr>
        <w:widowControl w:val="0"/>
        <w:autoSpaceDE w:val="0"/>
        <w:autoSpaceDN w:val="0"/>
        <w:adjustRightInd w:val="0"/>
        <w:spacing w:after="0" w:line="240" w:lineRule="auto"/>
        <w:ind w:left="800" w:hanging="800"/>
        <w:rPr>
          <w:rFonts w:ascii="Times New Roman" w:eastAsia="Times New Roman" w:hAnsi="Times New Roman" w:cs="Times New Roman"/>
          <w:sz w:val="24"/>
          <w:szCs w:val="24"/>
        </w:rPr>
      </w:pPr>
    </w:p>
    <w:p w:rsidR="004B0765" w:rsidRDefault="004B0765" w:rsidP="004B0765">
      <w:pPr>
        <w:widowControl w:val="0"/>
        <w:autoSpaceDE w:val="0"/>
        <w:autoSpaceDN w:val="0"/>
        <w:adjustRightInd w:val="0"/>
        <w:spacing w:after="0" w:line="240" w:lineRule="auto"/>
        <w:ind w:left="800" w:hanging="800"/>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 xml:space="preserve">Kist, William. (2013, March). </w:t>
      </w:r>
      <w:proofErr w:type="gramStart"/>
      <w:r w:rsidRPr="00437F14">
        <w:rPr>
          <w:rFonts w:ascii="Times New Roman" w:eastAsia="Times New Roman" w:hAnsi="Times New Roman" w:cs="Times New Roman"/>
          <w:i/>
          <w:sz w:val="24"/>
          <w:szCs w:val="24"/>
        </w:rPr>
        <w:t>New Literacies and the Common Core</w:t>
      </w:r>
      <w:r>
        <w:rPr>
          <w:rFonts w:ascii="Times New Roman" w:eastAsia="Times New Roman" w:hAnsi="Times New Roman" w:cs="Times New Roman"/>
          <w:i/>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ASCD.</w:t>
      </w:r>
      <w:proofErr w:type="gramEnd"/>
      <w:r>
        <w:rPr>
          <w:rFonts w:ascii="Times New Roman" w:eastAsia="Times New Roman" w:hAnsi="Times New Roman" w:cs="Times New Roman"/>
          <w:sz w:val="24"/>
          <w:szCs w:val="24"/>
        </w:rPr>
        <w:t xml:space="preserve"> Retrieved April 25, 2013 from</w:t>
      </w:r>
      <w:r w:rsidRPr="00437F14">
        <w:rPr>
          <w:rFonts w:ascii="Times New Roman" w:eastAsia="Times New Roman" w:hAnsi="Times New Roman" w:cs="Times New Roman"/>
          <w:color w:val="000000" w:themeColor="text1"/>
          <w:sz w:val="24"/>
          <w:szCs w:val="24"/>
        </w:rPr>
        <w:t xml:space="preserve"> </w:t>
      </w:r>
      <w:hyperlink r:id="rId8" w:history="1">
        <w:r w:rsidRPr="00437F14">
          <w:rPr>
            <w:rStyle w:val="Hyperlink"/>
            <w:rFonts w:ascii="Times New Roman" w:eastAsia="Times New Roman" w:hAnsi="Times New Roman" w:cs="Times New Roman"/>
            <w:color w:val="000000" w:themeColor="text1"/>
            <w:sz w:val="24"/>
            <w:szCs w:val="24"/>
            <w:u w:val="none"/>
          </w:rPr>
          <w:t>http://www.ascd.org/publications/educational-leadership/mar13/vol70/num06/New-Literacies-and-the-Common-Core.aspx</w:t>
        </w:r>
      </w:hyperlink>
    </w:p>
    <w:p w:rsidR="004B0765" w:rsidRPr="00437F14" w:rsidRDefault="004B0765" w:rsidP="004B0765">
      <w:pPr>
        <w:widowControl w:val="0"/>
        <w:autoSpaceDE w:val="0"/>
        <w:autoSpaceDN w:val="0"/>
        <w:adjustRightInd w:val="0"/>
        <w:spacing w:after="0" w:line="240" w:lineRule="auto"/>
        <w:ind w:left="800" w:hanging="800"/>
        <w:rPr>
          <w:rFonts w:ascii="Times New Roman" w:eastAsia="Times New Roman" w:hAnsi="Times New Roman" w:cs="Times New Roman"/>
          <w:sz w:val="24"/>
          <w:szCs w:val="24"/>
        </w:rPr>
      </w:pPr>
    </w:p>
    <w:p w:rsidR="004B0765" w:rsidRDefault="004B0765" w:rsidP="004B0765">
      <w:pPr>
        <w:widowControl w:val="0"/>
        <w:autoSpaceDE w:val="0"/>
        <w:autoSpaceDN w:val="0"/>
        <w:adjustRightInd w:val="0"/>
        <w:spacing w:after="0" w:line="240" w:lineRule="auto"/>
        <w:ind w:left="800" w:hanging="800"/>
        <w:rPr>
          <w:rFonts w:ascii="Times New Roman" w:eastAsia="Times New Roman" w:hAnsi="Times New Roman" w:cs="Times New Roman"/>
          <w:sz w:val="24"/>
          <w:szCs w:val="24"/>
        </w:rPr>
      </w:pPr>
    </w:p>
    <w:p w:rsidR="004B0765" w:rsidRDefault="004B0765" w:rsidP="004B0765">
      <w:pPr>
        <w:widowControl w:val="0"/>
        <w:autoSpaceDE w:val="0"/>
        <w:autoSpaceDN w:val="0"/>
        <w:adjustRightInd w:val="0"/>
        <w:spacing w:after="0" w:line="240" w:lineRule="auto"/>
        <w:ind w:left="800" w:hanging="800"/>
        <w:rPr>
          <w:rFonts w:ascii="Times New Roman" w:eastAsia="Times New Roman" w:hAnsi="Times New Roman" w:cs="Times New Roman"/>
          <w:sz w:val="24"/>
          <w:szCs w:val="24"/>
        </w:rPr>
      </w:pPr>
      <w:proofErr w:type="gramStart"/>
      <w:r w:rsidRPr="00C042A2">
        <w:rPr>
          <w:rFonts w:ascii="Times New Roman" w:eastAsia="Times New Roman" w:hAnsi="Times New Roman" w:cs="Times New Roman"/>
          <w:sz w:val="24"/>
          <w:szCs w:val="24"/>
        </w:rPr>
        <w:t>Palacio, R.J. (2012).</w:t>
      </w:r>
      <w:r w:rsidRPr="00C042A2">
        <w:rPr>
          <w:rFonts w:ascii="Times New Roman" w:eastAsia="Times New Roman" w:hAnsi="Times New Roman" w:cs="Times New Roman"/>
          <w:i/>
          <w:sz w:val="24"/>
          <w:szCs w:val="24"/>
        </w:rPr>
        <w:t>Wonder</w:t>
      </w:r>
      <w:r w:rsidRPr="00C042A2">
        <w:rPr>
          <w:rFonts w:ascii="Times New Roman" w:eastAsia="Times New Roman" w:hAnsi="Times New Roman" w:cs="Times New Roman"/>
          <w:sz w:val="24"/>
          <w:szCs w:val="24"/>
        </w:rPr>
        <w:t>.</w:t>
      </w:r>
      <w:proofErr w:type="gramEnd"/>
      <w:r w:rsidRPr="00C042A2">
        <w:rPr>
          <w:rFonts w:ascii="Times New Roman" w:eastAsia="Times New Roman" w:hAnsi="Times New Roman" w:cs="Times New Roman"/>
          <w:sz w:val="24"/>
          <w:szCs w:val="24"/>
        </w:rPr>
        <w:t xml:space="preserve"> Random House Children’s Books: New York, NY. </w:t>
      </w:r>
    </w:p>
    <w:p w:rsidR="004B0765" w:rsidRPr="00C042A2" w:rsidRDefault="004B0765" w:rsidP="004B0765">
      <w:pPr>
        <w:widowControl w:val="0"/>
        <w:autoSpaceDE w:val="0"/>
        <w:autoSpaceDN w:val="0"/>
        <w:adjustRightInd w:val="0"/>
        <w:spacing w:after="0" w:line="240" w:lineRule="auto"/>
        <w:ind w:left="800" w:hanging="800"/>
        <w:rPr>
          <w:rFonts w:ascii="Times New Roman" w:eastAsia="Times New Roman" w:hAnsi="Times New Roman" w:cs="Times New Roman"/>
          <w:sz w:val="24"/>
          <w:szCs w:val="24"/>
        </w:rPr>
      </w:pPr>
    </w:p>
    <w:p w:rsidR="004B0765" w:rsidRDefault="004B0765" w:rsidP="004B0765">
      <w:pPr>
        <w:widowControl w:val="0"/>
        <w:autoSpaceDE w:val="0"/>
        <w:autoSpaceDN w:val="0"/>
        <w:adjustRightInd w:val="0"/>
        <w:spacing w:after="0" w:line="240" w:lineRule="auto"/>
        <w:ind w:left="800" w:hanging="800"/>
        <w:rPr>
          <w:rFonts w:ascii="Times New Roman" w:eastAsia="Times New Roman" w:hAnsi="Times New Roman" w:cs="Times New Roman"/>
          <w:sz w:val="24"/>
          <w:szCs w:val="24"/>
        </w:rPr>
      </w:pPr>
    </w:p>
    <w:p w:rsidR="004B0765" w:rsidRDefault="004B0765" w:rsidP="004B0765">
      <w:pPr>
        <w:spacing w:line="240" w:lineRule="auto"/>
        <w:rPr>
          <w:rFonts w:ascii="Times New Roman" w:hAnsi="Times New Roman" w:cs="Times New Roman"/>
          <w:sz w:val="24"/>
          <w:szCs w:val="24"/>
        </w:rPr>
      </w:pPr>
      <w:r w:rsidRPr="00C042A2">
        <w:rPr>
          <w:rFonts w:ascii="Times New Roman" w:hAnsi="Times New Roman" w:cs="Times New Roman"/>
          <w:sz w:val="24"/>
          <w:szCs w:val="24"/>
        </w:rPr>
        <w:t xml:space="preserve">Price, </w:t>
      </w:r>
      <w:proofErr w:type="spellStart"/>
      <w:r w:rsidRPr="00C042A2">
        <w:rPr>
          <w:rFonts w:ascii="Times New Roman" w:hAnsi="Times New Roman" w:cs="Times New Roman"/>
          <w:sz w:val="24"/>
          <w:szCs w:val="24"/>
        </w:rPr>
        <w:t>Lissa</w:t>
      </w:r>
      <w:proofErr w:type="spellEnd"/>
      <w:r w:rsidRPr="00C042A2">
        <w:rPr>
          <w:rFonts w:ascii="Times New Roman" w:hAnsi="Times New Roman" w:cs="Times New Roman"/>
          <w:sz w:val="24"/>
          <w:szCs w:val="24"/>
        </w:rPr>
        <w:t xml:space="preserve">. </w:t>
      </w:r>
      <w:proofErr w:type="gramStart"/>
      <w:r w:rsidRPr="00C042A2">
        <w:rPr>
          <w:rFonts w:ascii="Times New Roman" w:hAnsi="Times New Roman" w:cs="Times New Roman"/>
          <w:sz w:val="24"/>
          <w:szCs w:val="24"/>
        </w:rPr>
        <w:t xml:space="preserve">(2012). </w:t>
      </w:r>
      <w:r w:rsidRPr="00C042A2">
        <w:rPr>
          <w:rFonts w:ascii="Times New Roman" w:hAnsi="Times New Roman" w:cs="Times New Roman"/>
          <w:i/>
          <w:sz w:val="24"/>
          <w:szCs w:val="24"/>
        </w:rPr>
        <w:t>Starters.</w:t>
      </w:r>
      <w:proofErr w:type="gramEnd"/>
      <w:r w:rsidRPr="00C042A2">
        <w:rPr>
          <w:rFonts w:ascii="Times New Roman" w:hAnsi="Times New Roman" w:cs="Times New Roman"/>
          <w:i/>
          <w:sz w:val="24"/>
          <w:szCs w:val="24"/>
        </w:rPr>
        <w:t xml:space="preserve"> </w:t>
      </w:r>
      <w:r w:rsidRPr="00C042A2">
        <w:rPr>
          <w:rFonts w:ascii="Times New Roman" w:hAnsi="Times New Roman" w:cs="Times New Roman"/>
          <w:sz w:val="24"/>
          <w:szCs w:val="24"/>
        </w:rPr>
        <w:t>Random House, Inc.: New York, NY.</w:t>
      </w:r>
    </w:p>
    <w:p w:rsidR="004B0765" w:rsidRDefault="004B0765" w:rsidP="004B0765">
      <w:pPr>
        <w:spacing w:line="240" w:lineRule="auto"/>
        <w:rPr>
          <w:rFonts w:ascii="Times New Roman" w:hAnsi="Times New Roman" w:cs="Times New Roman"/>
          <w:sz w:val="24"/>
          <w:szCs w:val="24"/>
        </w:rPr>
      </w:pPr>
    </w:p>
    <w:p w:rsidR="004B0765" w:rsidRPr="00C042A2" w:rsidRDefault="004B0765" w:rsidP="004B0765">
      <w:pPr>
        <w:spacing w:line="240" w:lineRule="auto"/>
        <w:rPr>
          <w:rFonts w:ascii="Times New Roman" w:hAnsi="Times New Roman" w:cs="Times New Roman"/>
          <w:sz w:val="24"/>
          <w:szCs w:val="24"/>
        </w:rPr>
      </w:pPr>
      <w:proofErr w:type="spellStart"/>
      <w:r w:rsidRPr="00C042A2">
        <w:rPr>
          <w:rFonts w:ascii="Times New Roman" w:hAnsi="Times New Roman" w:cs="Times New Roman"/>
          <w:sz w:val="24"/>
          <w:szCs w:val="24"/>
        </w:rPr>
        <w:t>Tegelmeier</w:t>
      </w:r>
      <w:proofErr w:type="spellEnd"/>
      <w:r w:rsidRPr="00C042A2">
        <w:rPr>
          <w:rFonts w:ascii="Times New Roman" w:hAnsi="Times New Roman" w:cs="Times New Roman"/>
          <w:sz w:val="24"/>
          <w:szCs w:val="24"/>
        </w:rPr>
        <w:t xml:space="preserve">, </w:t>
      </w:r>
      <w:proofErr w:type="spellStart"/>
      <w:r w:rsidRPr="00C042A2">
        <w:rPr>
          <w:rFonts w:ascii="Times New Roman" w:hAnsi="Times New Roman" w:cs="Times New Roman"/>
          <w:sz w:val="24"/>
          <w:szCs w:val="24"/>
        </w:rPr>
        <w:t>Raina</w:t>
      </w:r>
      <w:proofErr w:type="spellEnd"/>
      <w:r w:rsidRPr="00C042A2">
        <w:rPr>
          <w:rFonts w:ascii="Times New Roman" w:hAnsi="Times New Roman" w:cs="Times New Roman"/>
          <w:sz w:val="24"/>
          <w:szCs w:val="24"/>
        </w:rPr>
        <w:t xml:space="preserve">. </w:t>
      </w:r>
      <w:proofErr w:type="gramStart"/>
      <w:r w:rsidRPr="00C042A2">
        <w:rPr>
          <w:rFonts w:ascii="Times New Roman" w:hAnsi="Times New Roman" w:cs="Times New Roman"/>
          <w:sz w:val="24"/>
          <w:szCs w:val="24"/>
        </w:rPr>
        <w:t xml:space="preserve">(2010). </w:t>
      </w:r>
      <w:r w:rsidRPr="00C042A2">
        <w:rPr>
          <w:rFonts w:ascii="Times New Roman" w:hAnsi="Times New Roman" w:cs="Times New Roman"/>
          <w:i/>
          <w:sz w:val="24"/>
          <w:szCs w:val="24"/>
        </w:rPr>
        <w:t>Smile.</w:t>
      </w:r>
      <w:proofErr w:type="gramEnd"/>
      <w:r w:rsidRPr="00C042A2">
        <w:rPr>
          <w:rFonts w:ascii="Times New Roman" w:hAnsi="Times New Roman" w:cs="Times New Roman"/>
          <w:i/>
          <w:sz w:val="24"/>
          <w:szCs w:val="24"/>
        </w:rPr>
        <w:t xml:space="preserve"> </w:t>
      </w:r>
      <w:r w:rsidRPr="00C042A2">
        <w:rPr>
          <w:rFonts w:ascii="Times New Roman" w:hAnsi="Times New Roman" w:cs="Times New Roman"/>
          <w:sz w:val="24"/>
          <w:szCs w:val="24"/>
        </w:rPr>
        <w:t>Scholastic, Inc.: New York, NY.</w:t>
      </w:r>
    </w:p>
    <w:p w:rsidR="004B0765" w:rsidRPr="00C042A2" w:rsidRDefault="004B0765" w:rsidP="004B0765">
      <w:pPr>
        <w:spacing w:line="240" w:lineRule="auto"/>
        <w:rPr>
          <w:rFonts w:ascii="Times New Roman" w:hAnsi="Times New Roman" w:cs="Times New Roman"/>
          <w:sz w:val="24"/>
          <w:szCs w:val="24"/>
        </w:rPr>
      </w:pPr>
    </w:p>
    <w:p w:rsidR="004B0765" w:rsidRPr="00C042A2" w:rsidRDefault="004B0765" w:rsidP="004B0765">
      <w:pPr>
        <w:spacing w:line="240" w:lineRule="auto"/>
        <w:rPr>
          <w:rFonts w:ascii="Times New Roman" w:hAnsi="Times New Roman" w:cs="Times New Roman"/>
          <w:sz w:val="24"/>
          <w:szCs w:val="24"/>
        </w:rPr>
      </w:pPr>
    </w:p>
    <w:p w:rsidR="00F50347" w:rsidRDefault="00F50347">
      <w:bookmarkStart w:id="0" w:name="_GoBack"/>
      <w:bookmarkEnd w:id="0"/>
    </w:p>
    <w:sectPr w:rsidR="00F50347" w:rsidSect="00EE2102">
      <w:headerReference w:type="first" r:id="rId9"/>
      <w:pgSz w:w="12240" w:h="15840"/>
      <w:pgMar w:top="1296" w:right="1440" w:bottom="1296"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771" w:rsidRPr="00B9028E" w:rsidRDefault="00946CC9" w:rsidP="00C94771">
    <w:pPr>
      <w:spacing w:after="0" w:line="240" w:lineRule="auto"/>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Brittany </w:t>
    </w:r>
    <w:proofErr w:type="spellStart"/>
    <w:r>
      <w:rPr>
        <w:rFonts w:ascii="Times New Roman" w:eastAsia="Times New Roman" w:hAnsi="Times New Roman" w:cs="Times New Roman"/>
        <w:sz w:val="24"/>
      </w:rPr>
      <w:t>Engler</w:t>
    </w:r>
    <w:proofErr w:type="spellEnd"/>
  </w:p>
  <w:p w:rsidR="00C94771" w:rsidRPr="00B9028E" w:rsidRDefault="00946CC9" w:rsidP="00C94771">
    <w:pPr>
      <w:spacing w:after="0" w:line="240" w:lineRule="auto"/>
      <w:contextualSpacing/>
      <w:rPr>
        <w:rFonts w:ascii="Times New Roman" w:eastAsia="Times New Roman" w:hAnsi="Times New Roman" w:cs="Times New Roman"/>
        <w:sz w:val="24"/>
      </w:rPr>
    </w:pPr>
    <w:r w:rsidRPr="00B9028E">
      <w:rPr>
        <w:rFonts w:ascii="Times New Roman" w:eastAsia="Times New Roman" w:hAnsi="Times New Roman" w:cs="Times New Roman"/>
        <w:sz w:val="24"/>
      </w:rPr>
      <w:t>TED 707</w:t>
    </w:r>
  </w:p>
  <w:p w:rsidR="00C94771" w:rsidRPr="00B9028E" w:rsidRDefault="00946CC9" w:rsidP="00C94771">
    <w:pPr>
      <w:spacing w:after="0" w:line="240" w:lineRule="auto"/>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Dr. Mary </w:t>
    </w:r>
    <w:r w:rsidRPr="00B9028E">
      <w:rPr>
        <w:rFonts w:ascii="Times New Roman" w:eastAsia="Times New Roman" w:hAnsi="Times New Roman" w:cs="Times New Roman"/>
        <w:sz w:val="24"/>
      </w:rPr>
      <w:t>Wright</w:t>
    </w:r>
  </w:p>
  <w:p w:rsidR="00C94771" w:rsidRDefault="00946CC9" w:rsidP="00C94771">
    <w:pPr>
      <w:pStyle w:val="Header"/>
    </w:pPr>
    <w:r w:rsidRPr="00B9028E">
      <w:rPr>
        <w:rFonts w:ascii="Times New Roman" w:eastAsia="Times New Roman" w:hAnsi="Times New Roman" w:cs="Times New Roman"/>
        <w:sz w:val="24"/>
      </w:rPr>
      <w:t>Wiki:</w:t>
    </w:r>
    <w:r>
      <w:rPr>
        <w:rFonts w:ascii="Times New Roman" w:eastAsia="Times New Roman" w:hAnsi="Times New Roman" w:cs="Times New Roman"/>
        <w:sz w:val="24"/>
      </w:rPr>
      <w:t xml:space="preserve"> </w:t>
    </w:r>
    <w:hyperlink r:id="rId1" w:history="1">
      <w:r w:rsidRPr="00B9028E">
        <w:rPr>
          <w:rStyle w:val="Hyperlink"/>
          <w:rFonts w:ascii="Times New Roman" w:eastAsia="Times New Roman" w:hAnsi="Times New Roman" w:cs="Times New Roman"/>
          <w:sz w:val="24"/>
        </w:rPr>
        <w:t>http://brittanyengler.wikispaces.com/</w:t>
      </w:r>
    </w:hyperlink>
  </w:p>
  <w:p w:rsidR="00C94771" w:rsidRDefault="00946CC9">
    <w:pPr>
      <w:pStyle w:val="Header"/>
    </w:pPr>
  </w:p>
  <w:p w:rsidR="00C94771" w:rsidRDefault="00946C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765"/>
    <w:rsid w:val="004B0765"/>
    <w:rsid w:val="00946CC9"/>
    <w:rsid w:val="00F50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7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7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0765"/>
  </w:style>
  <w:style w:type="character" w:styleId="Hyperlink">
    <w:name w:val="Hyperlink"/>
    <w:basedOn w:val="DefaultParagraphFont"/>
    <w:uiPriority w:val="99"/>
    <w:unhideWhenUsed/>
    <w:rsid w:val="004B076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7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7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0765"/>
  </w:style>
  <w:style w:type="character" w:styleId="Hyperlink">
    <w:name w:val="Hyperlink"/>
    <w:basedOn w:val="DefaultParagraphFont"/>
    <w:uiPriority w:val="99"/>
    <w:unhideWhenUsed/>
    <w:rsid w:val="004B07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cd.org/publications/educational-leadership/mar13/vol70/num06/New-Literacies-and-the-Common-Core.aspx" TargetMode="External"/><Relationship Id="rId3" Type="http://schemas.openxmlformats.org/officeDocument/2006/relationships/settings" Target="settings.xml"/><Relationship Id="rId7" Type="http://schemas.openxmlformats.org/officeDocument/2006/relationships/hyperlink" Target="http://www.ecu.edu/cs-%09lib/trc/upload/LMC_Feb04_Crawford.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orestandards.org/ELA-Literacy/WHST/6-8/8/" TargetMode="External"/><Relationship Id="rId11" Type="http://schemas.openxmlformats.org/officeDocument/2006/relationships/theme" Target="theme/theme1.xml"/><Relationship Id="rId5" Type="http://schemas.openxmlformats.org/officeDocument/2006/relationships/hyperlink" Target="http://www.corestandards.org/ELA-Literacy/RL/6/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brittanyengler.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1475</Words>
  <Characters>8410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dc:creator>
  <cp:lastModifiedBy>Brittany</cp:lastModifiedBy>
  <cp:revision>2</cp:revision>
  <dcterms:created xsi:type="dcterms:W3CDTF">2013-05-15T15:34:00Z</dcterms:created>
  <dcterms:modified xsi:type="dcterms:W3CDTF">2013-05-15T16:07:00Z</dcterms:modified>
</cp:coreProperties>
</file>